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143" w:lineRule="auto"/>
        <w:ind w:right="425" w:firstLine="253"/>
        <w:rPr/>
      </w:pPr>
      <w:r w:rsidDel="00000000" w:rsidR="00000000" w:rsidRPr="00000000">
        <w:rPr>
          <w:rtl w:val="0"/>
        </w:rPr>
        <w:t xml:space="preserve">APÊNDICE VII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b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57" w:right="439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FORMULÁRIO PARA COMUNICAR EXTINÇÃO DE PROJETO DE ENSINO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b w:val="1"/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588" w:lineRule="auto"/>
        <w:ind w:left="247" w:right="42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2b2b2b"/>
          <w:sz w:val="24"/>
          <w:szCs w:val="24"/>
          <w:rtl w:val="0"/>
        </w:rPr>
        <w:t xml:space="preserve">INSTITUTO FEDERAL DE EDUCAÇÃO, CIÊNCIA E TECNOLOGIA DO PARÁ campus (INSERIR)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ind w:left="253" w:firstLine="0"/>
        <w:rPr/>
      </w:pPr>
      <w:r w:rsidDel="00000000" w:rsidR="00000000" w:rsidRPr="00000000">
        <w:rPr>
          <w:rtl w:val="0"/>
        </w:rPr>
        <w:t xml:space="preserve">Comunicação de Extinção de Projeto de Ensino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253" w:right="42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Comunico, para as devidas providências da PROEN, a extinção do Projeto de Ensino (inserir o nome), pela não entrega de relatórios finais, após os prazos regulamentares previstos na Instrução Normativa para Desenvolvimento de Projetos de Ensino, ficando impedido de apresentar outro projeto e também recursos financeiros para esse fim, se houver.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76.0" w:type="dxa"/>
        <w:jc w:val="left"/>
        <w:tblInd w:w="1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85"/>
        <w:gridCol w:w="5591"/>
        <w:tblGridChange w:id="0">
          <w:tblGrid>
            <w:gridCol w:w="2885"/>
            <w:gridCol w:w="5591"/>
          </w:tblGrid>
        </w:tblGridChange>
      </w:tblGrid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 do Projeto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 do Projeto: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Rule="auto"/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Cidade, data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e assinatura Diretor de Ensino (ou equivalente).</w:t>
      </w:r>
    </w:p>
    <w:sectPr>
      <w:headerReference r:id="rId7" w:type="default"/>
      <w:pgSz w:h="16850" w:w="11920" w:orient="portrait"/>
      <w:pgMar w:bottom="280" w:top="2020" w:left="1300" w:right="840" w:header="3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widowControl w:val="1"/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/>
      <w:drawing>
        <wp:inline distB="0" distT="0" distL="0" distR="0">
          <wp:extent cx="479823" cy="502512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9823" cy="5025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Presidência da República</w:t>
    </w:r>
  </w:p>
  <w:p w:rsidR="00000000" w:rsidDel="00000000" w:rsidP="00000000" w:rsidRDefault="00000000" w:rsidRPr="00000000" w14:paraId="0000001D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F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Pró-Reitoria de Ensino</w:t>
    </w:r>
  </w:p>
  <w:p w:rsidR="00000000" w:rsidDel="00000000" w:rsidP="00000000" w:rsidRDefault="00000000" w:rsidRPr="00000000" w14:paraId="00000020">
    <w:pPr>
      <w:widowControl w:val="1"/>
      <w:tabs>
        <w:tab w:val="center" w:leader="none" w:pos="4252"/>
        <w:tab w:val="right" w:leader="none" w:pos="8504"/>
      </w:tabs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52" w:right="426"/>
      <w:jc w:val="center"/>
    </w:pPr>
    <w:rPr>
      <w:sz w:val="28"/>
      <w:szCs w:val="28"/>
    </w:rPr>
  </w:style>
  <w:style w:type="paragraph" w:styleId="Heading2">
    <w:name w:val="heading 2"/>
    <w:basedOn w:val="Normal"/>
    <w:next w:val="Normal"/>
    <w:pPr>
      <w:ind w:left="253"/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Ttulo1">
    <w:name w:val="heading 1"/>
    <w:basedOn w:val="Normal"/>
    <w:uiPriority w:val="9"/>
    <w:qFormat w:val="1"/>
    <w:pPr>
      <w:ind w:left="252" w:right="426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 w:val="1"/>
    <w:qFormat w:val="1"/>
    <w:pPr>
      <w:ind w:left="253"/>
      <w:jc w:val="center"/>
      <w:outlineLvl w:val="1"/>
    </w:pPr>
    <w:rPr>
      <w:b w:val="1"/>
      <w:bCs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85" w:hanging="567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szsV1ZZ4cfVvCeEbbIchskqTwg==">CgMxLjA4AHIhMUc2bHR5SlFpZlJtYk5xaUtaa1lRZUcxaExJRm44QmxM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2023-12-27T20:34:00Z</dcterms:created>
  <dc:creator>Arsonval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2023-05-23T00:00:00Z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2023-12-27T00:00:00Z</vt:lpwstr>
  </property>
</Properties>
</file>